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CA" w:rsidRDefault="002B2ECA" w:rsidP="002B2ECA">
      <w:pPr>
        <w:shd w:val="clear" w:color="auto" w:fill="FFFFFF"/>
        <w:spacing w:line="585" w:lineRule="atLeast"/>
        <w:jc w:val="center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val="en-US" w:eastAsia="ru-RU"/>
        </w:rPr>
      </w:pPr>
      <w:r w:rsidRPr="002B2ECA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 xml:space="preserve">Профилактика кори </w:t>
      </w:r>
    </w:p>
    <w:p w:rsidR="002B2ECA" w:rsidRPr="002B2ECA" w:rsidRDefault="002B2ECA" w:rsidP="002B2ECA">
      <w:pPr>
        <w:shd w:val="clear" w:color="auto" w:fill="FFFFFF"/>
        <w:spacing w:line="585" w:lineRule="atLeast"/>
        <w:jc w:val="center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</w:pPr>
      <w:r w:rsidRPr="002B2ECA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(памятка для населения)</w:t>
      </w:r>
    </w:p>
    <w:p w:rsidR="00C0770B" w:rsidRDefault="00C0770B" w:rsidP="002B2ECA">
      <w:pPr>
        <w:jc w:val="center"/>
        <w:rPr>
          <w:lang w:val="en-US"/>
        </w:rPr>
      </w:pPr>
    </w:p>
    <w:p w:rsidR="002B2ECA" w:rsidRPr="002B2ECA" w:rsidRDefault="002B2ECA" w:rsidP="002B2ECA">
      <w:pPr>
        <w:shd w:val="clear" w:color="auto" w:fill="FFFFFF"/>
        <w:spacing w:after="2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B2ECA">
        <w:rPr>
          <w:rFonts w:ascii="Inter" w:eastAsia="Times New Roman" w:hAnsi="Inter" w:cs="Times New Roman"/>
          <w:b/>
          <w:bCs/>
          <w:color w:val="101010"/>
          <w:sz w:val="30"/>
          <w:lang w:eastAsia="ru-RU"/>
        </w:rPr>
        <w:t>Корь </w:t>
      </w: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- это острое инфекционное заболевание, характеризующееся общей интокси</w:t>
      </w: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softHyphen/>
        <w:t>кацией, воспалительными явлениями со стороны слизистых глаз, носоглотки, верхних ды</w:t>
      </w: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softHyphen/>
        <w:t>хательных путей, характерной сыпью.</w:t>
      </w:r>
    </w:p>
    <w:p w:rsidR="002B2ECA" w:rsidRPr="002B2ECA" w:rsidRDefault="002B2ECA" w:rsidP="002B2ECA">
      <w:pPr>
        <w:shd w:val="clear" w:color="auto" w:fill="FFFFFF"/>
        <w:spacing w:after="2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B2ECA">
        <w:rPr>
          <w:rFonts w:ascii="Inter" w:eastAsia="Times New Roman" w:hAnsi="Inter" w:cs="Times New Roman"/>
          <w:b/>
          <w:bCs/>
          <w:color w:val="101010"/>
          <w:sz w:val="30"/>
          <w:lang w:eastAsia="ru-RU"/>
        </w:rPr>
        <w:t>Возбудитель кори </w:t>
      </w: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- вирус. Во внешней среде </w:t>
      </w:r>
      <w:proofErr w:type="gramStart"/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неустойчив</w:t>
      </w:r>
      <w:proofErr w:type="gramEnd"/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: погибает при комнатной температуре в течение 5-6 часов.</w:t>
      </w:r>
    </w:p>
    <w:p w:rsidR="002B2ECA" w:rsidRPr="002B2ECA" w:rsidRDefault="002B2ECA" w:rsidP="002B2ECA">
      <w:pPr>
        <w:shd w:val="clear" w:color="auto" w:fill="FFFFFF"/>
        <w:spacing w:after="2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Единственный </w:t>
      </w:r>
      <w:r w:rsidRPr="002B2ECA">
        <w:rPr>
          <w:rFonts w:ascii="Inter" w:eastAsia="Times New Roman" w:hAnsi="Inter" w:cs="Times New Roman"/>
          <w:b/>
          <w:bCs/>
          <w:color w:val="101010"/>
          <w:sz w:val="30"/>
          <w:lang w:eastAsia="ru-RU"/>
        </w:rPr>
        <w:t>источник заражения </w:t>
      </w: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- больной человек. Распространение вируса происходит при чихании, кашле, разговоре с капельками слюны.</w:t>
      </w:r>
    </w:p>
    <w:p w:rsidR="002B2ECA" w:rsidRPr="002B2ECA" w:rsidRDefault="002B2ECA" w:rsidP="002B2ECA">
      <w:pPr>
        <w:shd w:val="clear" w:color="auto" w:fill="FFFFFF"/>
        <w:spacing w:after="2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B2ECA">
        <w:rPr>
          <w:rFonts w:ascii="Inter" w:eastAsia="Times New Roman" w:hAnsi="Inter" w:cs="Times New Roman"/>
          <w:b/>
          <w:bCs/>
          <w:color w:val="101010"/>
          <w:sz w:val="30"/>
          <w:lang w:eastAsia="ru-RU"/>
        </w:rPr>
        <w:t>Инкубационный период </w:t>
      </w: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составляет в среднем 9 дней.</w:t>
      </w:r>
    </w:p>
    <w:p w:rsidR="002B2ECA" w:rsidRPr="002B2ECA" w:rsidRDefault="002B2ECA" w:rsidP="002B2ECA">
      <w:pPr>
        <w:shd w:val="clear" w:color="auto" w:fill="FFFFFF"/>
        <w:spacing w:after="2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B2ECA">
        <w:rPr>
          <w:rFonts w:ascii="Inter" w:eastAsia="Times New Roman" w:hAnsi="Inter" w:cs="Times New Roman"/>
          <w:b/>
          <w:bCs/>
          <w:color w:val="101010"/>
          <w:sz w:val="30"/>
          <w:lang w:eastAsia="ru-RU"/>
        </w:rPr>
        <w:t>Клиническая картина</w:t>
      </w:r>
    </w:p>
    <w:p w:rsidR="002B2ECA" w:rsidRPr="002B2ECA" w:rsidRDefault="002B2ECA" w:rsidP="002B2ECA">
      <w:pPr>
        <w:shd w:val="clear" w:color="auto" w:fill="FFFFFF"/>
        <w:spacing w:after="2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Заболевание начинается остро с симптомов общей интоксикации: температура по</w:t>
      </w: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softHyphen/>
        <w:t>вышается до 38</w:t>
      </w:r>
      <w:proofErr w:type="gramStart"/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°С</w:t>
      </w:r>
      <w:proofErr w:type="gramEnd"/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и выше, нарушается аппетит, сон, появляется вялость, головная боль, раздражительность. </w:t>
      </w:r>
      <w:proofErr w:type="gramStart"/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 первые</w:t>
      </w:r>
      <w:proofErr w:type="gramEnd"/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часы заболевания присоединяются обильный насморк, чихание, сухой грубый лающий кашель. Голос становится осипшим, развивается конъ</w:t>
      </w: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softHyphen/>
        <w:t>юнктивит.</w:t>
      </w:r>
    </w:p>
    <w:p w:rsidR="002B2ECA" w:rsidRPr="002B2ECA" w:rsidRDefault="002B2ECA" w:rsidP="002B2ECA">
      <w:pPr>
        <w:shd w:val="clear" w:color="auto" w:fill="FFFFFF"/>
        <w:spacing w:after="2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Затем, обычно на 13-14 день, за ушами, на спинке носа, на щеках появляется сыпь от </w:t>
      </w:r>
      <w:proofErr w:type="spellStart"/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нежно-розового</w:t>
      </w:r>
      <w:proofErr w:type="spellEnd"/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до насыщенного красного цвета, которая быстро распространяется на все лицо и шею. На следующий день она появляется на теле, а далее - на руках и ногах. Од</w:t>
      </w: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softHyphen/>
        <w:t>новременно резко усиливаются все симптомы общей интоксикации и катаральные явле</w:t>
      </w: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softHyphen/>
        <w:t>ния.</w:t>
      </w:r>
    </w:p>
    <w:p w:rsidR="002B2ECA" w:rsidRPr="002B2ECA" w:rsidRDefault="002B2ECA" w:rsidP="002B2ECA">
      <w:pPr>
        <w:shd w:val="clear" w:color="auto" w:fill="FFFFFF"/>
        <w:spacing w:after="2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B2ECA">
        <w:rPr>
          <w:rFonts w:ascii="Inter" w:eastAsia="Times New Roman" w:hAnsi="Inter" w:cs="Times New Roman"/>
          <w:b/>
          <w:bCs/>
          <w:color w:val="101010"/>
          <w:sz w:val="30"/>
          <w:lang w:eastAsia="ru-RU"/>
        </w:rPr>
        <w:t>Осложнения при кори</w:t>
      </w:r>
    </w:p>
    <w:p w:rsidR="002B2ECA" w:rsidRPr="002B2ECA" w:rsidRDefault="002B2ECA" w:rsidP="002B2ECA">
      <w:pPr>
        <w:shd w:val="clear" w:color="auto" w:fill="FFFFFF"/>
        <w:spacing w:after="2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Самые частые осложнения - воспаление легких, носоглотки, конъюнктивы. У каждого десятого ребенка заболевание осложняется пневмонией или тяжелым оти</w:t>
      </w: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softHyphen/>
        <w:t>том; у каждого тысячного ребенка развивается энцефалит (воспаление головного мозга).</w:t>
      </w:r>
    </w:p>
    <w:p w:rsidR="002B2ECA" w:rsidRPr="002B2ECA" w:rsidRDefault="002B2ECA" w:rsidP="002B2ECA">
      <w:pPr>
        <w:shd w:val="clear" w:color="auto" w:fill="FFFFFF"/>
        <w:spacing w:after="2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B2ECA">
        <w:rPr>
          <w:rFonts w:ascii="Inter" w:eastAsia="Times New Roman" w:hAnsi="Inter" w:cs="Times New Roman"/>
          <w:b/>
          <w:bCs/>
          <w:color w:val="101010"/>
          <w:sz w:val="30"/>
          <w:lang w:eastAsia="ru-RU"/>
        </w:rPr>
        <w:t>Профилактика кори</w:t>
      </w:r>
    </w:p>
    <w:p w:rsidR="002B2ECA" w:rsidRPr="002B2ECA" w:rsidRDefault="002B2ECA" w:rsidP="002B2ECA">
      <w:pPr>
        <w:shd w:val="clear" w:color="auto" w:fill="FFFFFF"/>
        <w:spacing w:after="2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Наиболее мощным, доступным и эффективным методом борьбы с инфекцией явля</w:t>
      </w: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softHyphen/>
        <w:t>ется вакцинация.</w:t>
      </w:r>
    </w:p>
    <w:p w:rsidR="002B2ECA" w:rsidRPr="002B2ECA" w:rsidRDefault="002B2ECA" w:rsidP="002B2ECA">
      <w:pPr>
        <w:shd w:val="clear" w:color="auto" w:fill="FFFFFF"/>
        <w:spacing w:after="2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lastRenderedPageBreak/>
        <w:t>В соответствии с Национальным календарем профилактических прививок плановая вакцинация детей против кори проводится в возрасте 12-15 месяцев и повторно - в 6 лет.</w:t>
      </w:r>
    </w:p>
    <w:p w:rsidR="002B2ECA" w:rsidRPr="002B2ECA" w:rsidRDefault="002B2ECA" w:rsidP="002B2ECA">
      <w:pPr>
        <w:shd w:val="clear" w:color="auto" w:fill="FFFFFF"/>
        <w:spacing w:after="2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По эпидемическим показаниям вакцинация необходима всем контактировавшим с больным корью, у которых нет достоверных сведений о сделанной коревой прививке или перенесенной в прошлом кори.</w:t>
      </w:r>
    </w:p>
    <w:p w:rsidR="002B2ECA" w:rsidRPr="002B2ECA" w:rsidRDefault="002B2ECA" w:rsidP="002B2ECA">
      <w:pPr>
        <w:shd w:val="clear" w:color="auto" w:fill="FFFFFF"/>
        <w:spacing w:after="2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Вакцины против кори создают надежный иммунитет, сохраняющийся более 20 лет. Вакцинация предупреждает развитие кори, даже если она проведена во время ухудшения эпидемической ситуации.</w:t>
      </w:r>
    </w:p>
    <w:p w:rsidR="002B2ECA" w:rsidRPr="002B2ECA" w:rsidRDefault="002B2ECA" w:rsidP="002B2ECA">
      <w:pPr>
        <w:shd w:val="clear" w:color="auto" w:fill="FFFFFF"/>
        <w:spacing w:before="240" w:after="240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Защитите себя и своих детей от кори с помощью вакцины!</w:t>
      </w:r>
    </w:p>
    <w:p w:rsidR="002B2ECA" w:rsidRPr="002B2ECA" w:rsidRDefault="002B2ECA" w:rsidP="002B2ECA">
      <w:pPr>
        <w:shd w:val="clear" w:color="auto" w:fill="FFFFFF"/>
        <w:spacing w:after="240"/>
        <w:jc w:val="lef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B2ECA">
        <w:rPr>
          <w:rFonts w:ascii="Inter" w:eastAsia="Times New Roman" w:hAnsi="Inter" w:cs="Times New Roman"/>
          <w:b/>
          <w:bCs/>
          <w:color w:val="101010"/>
          <w:sz w:val="30"/>
          <w:lang w:eastAsia="ru-RU"/>
        </w:rPr>
        <w:t>Если Вы или Ваш ребенок все же заболели, необходимо:</w:t>
      </w:r>
    </w:p>
    <w:p w:rsidR="002B2ECA" w:rsidRPr="002B2ECA" w:rsidRDefault="002B2ECA" w:rsidP="002B2E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срочно обратиться за медицинской помощью (вызвать врача из поликлиники по месту жительства или - в случае тяжелого состояния - скорую медицинскую помощь);</w:t>
      </w:r>
    </w:p>
    <w:p w:rsidR="002B2ECA" w:rsidRPr="002B2ECA" w:rsidRDefault="002B2ECA" w:rsidP="002B2E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не посещать поликлинику самостоятельно, а дождаться врача;</w:t>
      </w:r>
    </w:p>
    <w:p w:rsidR="002B2ECA" w:rsidRPr="002B2ECA" w:rsidRDefault="002B2ECA" w:rsidP="002B2E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до прихода врача свести контакты с родственниками до минимума;</w:t>
      </w:r>
    </w:p>
    <w:p w:rsidR="002B2ECA" w:rsidRPr="002B2ECA" w:rsidRDefault="002B2ECA" w:rsidP="002B2E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сообщить врачу, в какой период и в какой стране Вы находились за рубежом;</w:t>
      </w:r>
    </w:p>
    <w:p w:rsidR="002B2ECA" w:rsidRPr="002B2ECA" w:rsidRDefault="002B2ECA" w:rsidP="002B2E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при кашле и чихании прикрывать рот и нос, используя носовой платок или салфетку, чаще мыть руки водой с мылом или использовать спиртосодержащие средства для очистки рук;</w:t>
      </w:r>
    </w:p>
    <w:p w:rsidR="002B2ECA" w:rsidRPr="002B2ECA" w:rsidRDefault="002B2ECA" w:rsidP="002B2E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использовать средства защиты органов дыхания (например, маску или марлевую по вязку);</w:t>
      </w:r>
    </w:p>
    <w:p w:rsidR="002B2ECA" w:rsidRPr="002B2ECA" w:rsidRDefault="002B2ECA" w:rsidP="002B2E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B2ECA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не заниматься самолечением!</w:t>
      </w:r>
    </w:p>
    <w:p w:rsidR="002B2ECA" w:rsidRPr="002B2ECA" w:rsidRDefault="002B2ECA" w:rsidP="002B2ECA">
      <w:pPr>
        <w:jc w:val="center"/>
        <w:rPr>
          <w:lang w:val="en-US"/>
        </w:rPr>
      </w:pPr>
    </w:p>
    <w:sectPr w:rsidR="002B2ECA" w:rsidRPr="002B2ECA" w:rsidSect="002B2EC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2920"/>
    <w:multiLevelType w:val="multilevel"/>
    <w:tmpl w:val="A62A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ECA"/>
    <w:rsid w:val="002B2ECA"/>
    <w:rsid w:val="00465A42"/>
    <w:rsid w:val="005507AB"/>
    <w:rsid w:val="009F6CD4"/>
    <w:rsid w:val="00BC55E3"/>
    <w:rsid w:val="00C0770B"/>
    <w:rsid w:val="00E6518A"/>
    <w:rsid w:val="00EE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8A"/>
  </w:style>
  <w:style w:type="paragraph" w:styleId="1">
    <w:name w:val="heading 1"/>
    <w:basedOn w:val="a"/>
    <w:link w:val="10"/>
    <w:uiPriority w:val="9"/>
    <w:qFormat/>
    <w:rsid w:val="002B2EC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18A"/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6518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B2E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2B2EC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B2E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Методика</dc:creator>
  <cp:lastModifiedBy>Методика</cp:lastModifiedBy>
  <cp:revision>1</cp:revision>
  <dcterms:created xsi:type="dcterms:W3CDTF">2023-04-07T02:08:00Z</dcterms:created>
  <dcterms:modified xsi:type="dcterms:W3CDTF">2023-04-07T02:11:00Z</dcterms:modified>
</cp:coreProperties>
</file>